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/>
  <w:body>
    <w:p w:rsidR="00BA3C64" w:rsidRDefault="00583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8"/>
          <w:szCs w:val="8"/>
        </w:rPr>
      </w:pPr>
      <w:r>
        <w:rPr>
          <w:color w:val="000000"/>
        </w:rPr>
        <w:t xml:space="preserve"> </w:t>
      </w:r>
    </w:p>
    <w:p w:rsidR="00BA3C64" w:rsidRDefault="00583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noProof/>
          <w:color w:val="000000"/>
          <w:sz w:val="28"/>
          <w:szCs w:val="28"/>
          <w:lang w:val="es-MX"/>
        </w:rPr>
        <w:drawing>
          <wp:inline distT="0" distB="0" distL="0" distR="0">
            <wp:extent cx="1095375" cy="1095375"/>
            <wp:effectExtent l="0" t="0" r="0" b="0"/>
            <wp:docPr id="2" name="image3.png" descr="C:\Users\Invitado\Documents\FB_IMG_148691996309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Invitado\Documents\FB_IMG_148691996309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3C64" w:rsidRDefault="00583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40"/>
          <w:szCs w:val="40"/>
        </w:rPr>
        <w:t>Moisés Ruelas Murillo</w:t>
      </w:r>
    </w:p>
    <w:p w:rsidR="00BA3C64" w:rsidRDefault="00583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Fecha de nacimiento: 11 de julio de 1993, León,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BA3C64" w:rsidRDefault="00583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Edad: 2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años</w:t>
      </w:r>
    </w:p>
    <w:p w:rsidR="00BA3C64" w:rsidRDefault="005833A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Estado civil: Casado</w:t>
      </w:r>
    </w:p>
    <w:p w:rsidR="00BA3C64" w:rsidRDefault="005833A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Nacionalidad: </w:t>
      </w:r>
      <w:proofErr w:type="gramStart"/>
      <w:r>
        <w:rPr>
          <w:rFonts w:ascii="Arial" w:eastAsia="Arial" w:hAnsi="Arial" w:cs="Arial"/>
          <w:sz w:val="24"/>
          <w:szCs w:val="24"/>
        </w:rPr>
        <w:t>Mexicana</w:t>
      </w:r>
      <w:proofErr w:type="gramEnd"/>
    </w:p>
    <w:p w:rsidR="00BA3C64" w:rsidRDefault="005833A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Dirección:  </w:t>
      </w:r>
      <w:r w:rsidR="00AE0929">
        <w:rPr>
          <w:rFonts w:ascii="Arial" w:eastAsia="Arial" w:hAnsi="Arial" w:cs="Arial"/>
          <w:sz w:val="24"/>
          <w:szCs w:val="24"/>
        </w:rPr>
        <w:t xml:space="preserve">Luna #211, Nuevo Amanecer, Purísima del Rincón, </w:t>
      </w:r>
      <w:proofErr w:type="spellStart"/>
      <w:r w:rsidR="00AE0929">
        <w:rPr>
          <w:rFonts w:ascii="Arial" w:eastAsia="Arial" w:hAnsi="Arial" w:cs="Arial"/>
          <w:sz w:val="24"/>
          <w:szCs w:val="24"/>
        </w:rPr>
        <w:t>Gto</w:t>
      </w:r>
      <w:proofErr w:type="spellEnd"/>
      <w:r w:rsidR="00AE0929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A3C64" w:rsidRDefault="005833A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Teléfono:4</w:t>
      </w:r>
      <w:r w:rsidR="00AE0929">
        <w:rPr>
          <w:rFonts w:ascii="Arial" w:eastAsia="Arial" w:hAnsi="Arial" w:cs="Arial"/>
          <w:sz w:val="24"/>
          <w:szCs w:val="24"/>
        </w:rPr>
        <w:t>773793321</w:t>
      </w:r>
    </w:p>
    <w:p w:rsidR="00BA3C64" w:rsidRDefault="005833A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gqhytavuollz" w:colFirst="0" w:colLast="0"/>
      <w:bookmarkEnd w:id="1"/>
      <w:r>
        <w:rPr>
          <w:rFonts w:ascii="Arial" w:eastAsia="Arial" w:hAnsi="Arial" w:cs="Arial"/>
          <w:sz w:val="24"/>
          <w:szCs w:val="24"/>
        </w:rPr>
        <w:t>Correo:</w:t>
      </w:r>
      <w:hyperlink r:id="rId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moisesavisoftsistemas@gmail.com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A3C64" w:rsidRDefault="005833A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00" w:after="0" w:line="240" w:lineRule="auto"/>
        <w:jc w:val="both"/>
        <w:rPr>
          <w:rFonts w:ascii="Century Gothic" w:eastAsia="Century Gothic" w:hAnsi="Century Gothic" w:cs="Century Gothic"/>
          <w:color w:val="2F5897"/>
          <w:sz w:val="28"/>
          <w:szCs w:val="28"/>
        </w:rPr>
      </w:pPr>
      <w:r>
        <w:rPr>
          <w:rFonts w:ascii="Century Gothic" w:eastAsia="Century Gothic" w:hAnsi="Century Gothic" w:cs="Century Gothic"/>
          <w:color w:val="2F5897"/>
          <w:sz w:val="28"/>
          <w:szCs w:val="28"/>
        </w:rPr>
        <w:t>Interés Profesional</w:t>
      </w:r>
    </w:p>
    <w:p w:rsidR="00BA3C64" w:rsidRDefault="005833A6">
      <w:pPr>
        <w:jc w:val="both"/>
      </w:pPr>
      <w:r>
        <w:t xml:space="preserve">Cuento con las habilidades </w:t>
      </w:r>
      <w:bookmarkStart w:id="2" w:name="_GoBack"/>
      <w:bookmarkEnd w:id="2"/>
      <w:r>
        <w:t>de coordinar gente para el buen funcionamiento del departamento TI, así como la atención a clientes.</w:t>
      </w:r>
    </w:p>
    <w:p w:rsidR="00BA3C64" w:rsidRDefault="005833A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00" w:after="0" w:line="240" w:lineRule="auto"/>
        <w:jc w:val="both"/>
        <w:rPr>
          <w:rFonts w:ascii="Century Gothic" w:eastAsia="Century Gothic" w:hAnsi="Century Gothic" w:cs="Century Gothic"/>
          <w:color w:val="2F5897"/>
          <w:sz w:val="28"/>
          <w:szCs w:val="28"/>
        </w:rPr>
      </w:pPr>
      <w:r>
        <w:rPr>
          <w:rFonts w:ascii="Century Gothic" w:eastAsia="Century Gothic" w:hAnsi="Century Gothic" w:cs="Century Gothic"/>
          <w:color w:val="2F5897"/>
          <w:sz w:val="28"/>
          <w:szCs w:val="28"/>
        </w:rPr>
        <w:t>Objetivos</w:t>
      </w:r>
    </w:p>
    <w:p w:rsidR="00BA3C64" w:rsidRDefault="005833A6">
      <w:pPr>
        <w:jc w:val="both"/>
      </w:pPr>
      <w:r>
        <w:t xml:space="preserve">Principalmente uno de mis objetivos es trabajar en base a metas, esto con el fin de lograr auto-superaciones y salir adelante en los ámbitos personales y laborales. </w:t>
      </w:r>
    </w:p>
    <w:p w:rsidR="00BA3C64" w:rsidRDefault="005833A6">
      <w:pPr>
        <w:jc w:val="both"/>
        <w:rPr>
          <w:color w:val="000000"/>
        </w:rPr>
      </w:pPr>
      <w:r>
        <w:t xml:space="preserve">Otro de mis objetivos es crecer en conocimientos y experiencias, esto lo fundamento en el </w:t>
      </w:r>
      <w:r>
        <w:t xml:space="preserve">objetivo anterior que es la auto-superación, con el fin de ser auto-suficiente y poder llevar a cabo cada meta con responsabilidad. </w:t>
      </w:r>
    </w:p>
    <w:p w:rsidR="00BA3C64" w:rsidRDefault="00BA3C64">
      <w:pPr>
        <w:jc w:val="both"/>
        <w:rPr>
          <w:rFonts w:ascii="Arial" w:eastAsia="Arial" w:hAnsi="Arial" w:cs="Arial"/>
          <w:color w:val="2F5897"/>
          <w:sz w:val="28"/>
          <w:szCs w:val="28"/>
        </w:rPr>
      </w:pPr>
    </w:p>
    <w:p w:rsidR="00BA3C64" w:rsidRDefault="00BA3C64">
      <w:pPr>
        <w:jc w:val="both"/>
        <w:rPr>
          <w:rFonts w:ascii="Arial" w:eastAsia="Arial" w:hAnsi="Arial" w:cs="Arial"/>
          <w:color w:val="2F5897"/>
          <w:sz w:val="28"/>
          <w:szCs w:val="28"/>
        </w:rPr>
      </w:pPr>
    </w:p>
    <w:p w:rsidR="00BA3C64" w:rsidRDefault="005833A6">
      <w:pPr>
        <w:jc w:val="both"/>
        <w:rPr>
          <w:rFonts w:ascii="Arial" w:eastAsia="Arial" w:hAnsi="Arial" w:cs="Arial"/>
          <w:color w:val="2F5897"/>
          <w:sz w:val="28"/>
          <w:szCs w:val="28"/>
        </w:rPr>
      </w:pPr>
      <w:r>
        <w:rPr>
          <w:rFonts w:ascii="Arial" w:eastAsia="Arial" w:hAnsi="Arial" w:cs="Arial"/>
          <w:color w:val="2F5897"/>
          <w:sz w:val="28"/>
          <w:szCs w:val="28"/>
        </w:rPr>
        <w:t>Aptitudes:</w:t>
      </w:r>
    </w:p>
    <w:p w:rsidR="00BA3C64" w:rsidRDefault="005833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 w:hanging="270"/>
        <w:contextualSpacing/>
        <w:jc w:val="both"/>
      </w:pPr>
      <w:r>
        <w:rPr>
          <w:color w:val="000000"/>
        </w:rPr>
        <w:t>En el área laboral me considero con aptitudes aptas para tratar con todo tipo de clientes, ya que una de mis f</w:t>
      </w:r>
      <w:r>
        <w:rPr>
          <w:color w:val="000000"/>
        </w:rPr>
        <w:t>unciones es dar atención al cliente, cabe mencionar que también va de la mano con mis conocimientos estudiantiles porque son puntos primordiales en los ámbitos personales y profesionales.</w:t>
      </w:r>
    </w:p>
    <w:p w:rsidR="00BA3C64" w:rsidRDefault="005833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630" w:hanging="270"/>
        <w:contextualSpacing/>
        <w:jc w:val="both"/>
      </w:pPr>
      <w:r>
        <w:rPr>
          <w:color w:val="000000"/>
        </w:rPr>
        <w:t>Mis valores son la responsabilidad y el respeto principalmente, debido a con ellos puedo salir adelante en mis proyectos y metas.</w:t>
      </w:r>
    </w:p>
    <w:p w:rsidR="00BA3C64" w:rsidRDefault="00BA3C6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00" w:after="0" w:line="240" w:lineRule="auto"/>
        <w:jc w:val="both"/>
        <w:rPr>
          <w:rFonts w:ascii="Century Gothic" w:eastAsia="Century Gothic" w:hAnsi="Century Gothic" w:cs="Century Gothic"/>
          <w:color w:val="2F5897"/>
          <w:sz w:val="28"/>
          <w:szCs w:val="28"/>
        </w:rPr>
      </w:pPr>
    </w:p>
    <w:p w:rsidR="00BA3C64" w:rsidRDefault="00BA3C64">
      <w:pPr>
        <w:jc w:val="both"/>
      </w:pPr>
    </w:p>
    <w:p w:rsidR="00BA3C64" w:rsidRDefault="005833A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00" w:after="0" w:line="240" w:lineRule="auto"/>
        <w:rPr>
          <w:rFonts w:ascii="Century Gothic" w:eastAsia="Century Gothic" w:hAnsi="Century Gothic" w:cs="Century Gothic"/>
          <w:color w:val="2F5897"/>
          <w:sz w:val="28"/>
          <w:szCs w:val="28"/>
        </w:rPr>
      </w:pPr>
      <w:r>
        <w:rPr>
          <w:rFonts w:ascii="Century Gothic" w:eastAsia="Century Gothic" w:hAnsi="Century Gothic" w:cs="Century Gothic"/>
          <w:color w:val="2F5897"/>
          <w:sz w:val="28"/>
          <w:szCs w:val="28"/>
        </w:rPr>
        <w:t>Formación Profesional</w:t>
      </w:r>
    </w:p>
    <w:p w:rsidR="00BA3C64" w:rsidRDefault="00BA3C64"/>
    <w:p w:rsidR="00BA3C64" w:rsidRDefault="005833A6">
      <w:pPr>
        <w:spacing w:after="0" w:line="240" w:lineRule="auto"/>
      </w:pPr>
      <w:r>
        <w:lastRenderedPageBreak/>
        <w:t>Universidad Tecnológica de León</w:t>
      </w:r>
    </w:p>
    <w:p w:rsidR="00BA3C64" w:rsidRDefault="005833A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04040"/>
        </w:rPr>
      </w:pPr>
      <w:r>
        <w:rPr>
          <w:color w:val="404040"/>
        </w:rPr>
        <w:t>Título: Ing. Tecnologías de la información</w:t>
      </w:r>
    </w:p>
    <w:p w:rsidR="00BA3C64" w:rsidRDefault="005833A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04040"/>
        </w:rPr>
      </w:pPr>
      <w:r>
        <w:rPr>
          <w:color w:val="404040"/>
        </w:rPr>
        <w:t xml:space="preserve">Egresado </w:t>
      </w:r>
      <w:proofErr w:type="gramStart"/>
      <w:r>
        <w:rPr>
          <w:color w:val="404040"/>
        </w:rPr>
        <w:t>Agosto</w:t>
      </w:r>
      <w:proofErr w:type="gramEnd"/>
      <w:r>
        <w:rPr>
          <w:color w:val="404040"/>
        </w:rPr>
        <w:t xml:space="preserve"> 2017</w:t>
      </w:r>
    </w:p>
    <w:p w:rsidR="00BA3C64" w:rsidRDefault="00BA3C6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04040"/>
          <w:sz w:val="24"/>
          <w:szCs w:val="24"/>
        </w:rPr>
      </w:pPr>
    </w:p>
    <w:p w:rsidR="00BA3C64" w:rsidRDefault="005833A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Preparatoria</w:t>
      </w:r>
    </w:p>
    <w:p w:rsidR="00BA3C64" w:rsidRDefault="005833A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04040"/>
        </w:rPr>
      </w:pPr>
      <w:r>
        <w:rPr>
          <w:color w:val="404040"/>
        </w:rPr>
        <w:t>Conalep León II</w:t>
      </w:r>
    </w:p>
    <w:p w:rsidR="00BA3C64" w:rsidRDefault="005833A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404040"/>
        </w:rPr>
        <w:t xml:space="preserve">Generación: </w:t>
      </w:r>
      <w:r>
        <w:rPr>
          <w:color w:val="000000"/>
        </w:rPr>
        <w:t>2010-2013</w:t>
      </w:r>
    </w:p>
    <w:p w:rsidR="00BA3C64" w:rsidRDefault="005833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630" w:hanging="270"/>
        <w:contextualSpacing/>
      </w:pPr>
      <w:r>
        <w:rPr>
          <w:color w:val="000000"/>
        </w:rPr>
        <w:t>Técnico Bachiller en Hospitalidad Turística.</w:t>
      </w:r>
    </w:p>
    <w:p w:rsidR="00BA3C64" w:rsidRDefault="00BA3C6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00" w:after="0" w:line="240" w:lineRule="auto"/>
        <w:rPr>
          <w:rFonts w:ascii="Century Gothic" w:eastAsia="Century Gothic" w:hAnsi="Century Gothic" w:cs="Century Gothic"/>
          <w:color w:val="2F5897"/>
          <w:sz w:val="28"/>
          <w:szCs w:val="28"/>
        </w:rPr>
      </w:pPr>
    </w:p>
    <w:p w:rsidR="00BA3C64" w:rsidRDefault="005833A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00" w:after="0" w:line="240" w:lineRule="auto"/>
        <w:rPr>
          <w:rFonts w:ascii="Century Gothic" w:eastAsia="Century Gothic" w:hAnsi="Century Gothic" w:cs="Century Gothic"/>
          <w:color w:val="2F5897"/>
          <w:sz w:val="28"/>
          <w:szCs w:val="28"/>
        </w:rPr>
      </w:pPr>
      <w:r>
        <w:rPr>
          <w:rFonts w:ascii="Century Gothic" w:eastAsia="Century Gothic" w:hAnsi="Century Gothic" w:cs="Century Gothic"/>
          <w:color w:val="2F5897"/>
          <w:sz w:val="28"/>
          <w:szCs w:val="28"/>
        </w:rPr>
        <w:t>Experiencia Profesional</w:t>
      </w:r>
    </w:p>
    <w:p w:rsidR="00BA3C64" w:rsidRDefault="00BA3C64">
      <w:pPr>
        <w:spacing w:line="240" w:lineRule="auto"/>
        <w:rPr>
          <w:b/>
          <w:sz w:val="24"/>
          <w:szCs w:val="24"/>
        </w:rPr>
      </w:pPr>
    </w:p>
    <w:p w:rsidR="00BA3C64" w:rsidRDefault="005833A6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Empresa: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Curfimex</w:t>
      </w:r>
      <w:proofErr w:type="spellEnd"/>
    </w:p>
    <w:p w:rsidR="00BA3C64" w:rsidRDefault="005833A6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Cargo: </w:t>
      </w:r>
      <w:r>
        <w:rPr>
          <w:sz w:val="24"/>
          <w:szCs w:val="24"/>
        </w:rPr>
        <w:t>Encargado de sistemas</w:t>
      </w:r>
    </w:p>
    <w:p w:rsidR="00BA3C64" w:rsidRDefault="005833A6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Periodo: </w:t>
      </w:r>
      <w:r>
        <w:rPr>
          <w:sz w:val="24"/>
          <w:szCs w:val="24"/>
        </w:rPr>
        <w:t>enero 2018 a junio de 2018</w:t>
      </w:r>
    </w:p>
    <w:p w:rsidR="00BA3C64" w:rsidRDefault="005833A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Asesor en los procesos del departamento TI de manera temporal con el fin de dar mejoras al equipo de soporte de la empresa, manejando firewall, conmutadores y red interna.</w:t>
      </w:r>
    </w:p>
    <w:p w:rsidR="00BA3C64" w:rsidRDefault="005833A6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Empresa: </w:t>
      </w:r>
      <w:r>
        <w:rPr>
          <w:sz w:val="24"/>
          <w:szCs w:val="24"/>
        </w:rPr>
        <w:t>Grupo Integro</w:t>
      </w:r>
    </w:p>
    <w:p w:rsidR="00BA3C64" w:rsidRDefault="005833A6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Cargo: </w:t>
      </w:r>
      <w:r>
        <w:rPr>
          <w:sz w:val="24"/>
          <w:szCs w:val="24"/>
        </w:rPr>
        <w:t>Jefe de sistemas</w:t>
      </w:r>
    </w:p>
    <w:p w:rsidR="00BA3C64" w:rsidRDefault="005833A6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Periodo: </w:t>
      </w:r>
      <w:r>
        <w:rPr>
          <w:sz w:val="24"/>
          <w:szCs w:val="24"/>
        </w:rPr>
        <w:t>agosto de 2016 a diciembre d</w:t>
      </w:r>
      <w:r>
        <w:rPr>
          <w:sz w:val="24"/>
          <w:szCs w:val="24"/>
        </w:rPr>
        <w:t>e 2017</w:t>
      </w:r>
    </w:p>
    <w:p w:rsidR="00BA3C64" w:rsidRDefault="005833A6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La actividad principal eran dar soporte a 60 usuarios repartidos en diferentes oficinas, dado solución vía remota y presenciales, así como el soporte al sistema contable </w:t>
      </w:r>
      <w:proofErr w:type="spellStart"/>
      <w:r>
        <w:rPr>
          <w:sz w:val="24"/>
          <w:szCs w:val="24"/>
        </w:rPr>
        <w:t>Contpaqi</w:t>
      </w:r>
      <w:proofErr w:type="spellEnd"/>
      <w:r>
        <w:rPr>
          <w:b/>
          <w:sz w:val="24"/>
          <w:szCs w:val="24"/>
        </w:rPr>
        <w:t>.</w:t>
      </w:r>
    </w:p>
    <w:p w:rsidR="00BA3C64" w:rsidRDefault="005833A6">
      <w:pPr>
        <w:spacing w:line="240" w:lineRule="auto"/>
        <w:jc w:val="both"/>
      </w:pPr>
      <w:r>
        <w:rPr>
          <w:b/>
          <w:sz w:val="24"/>
          <w:szCs w:val="24"/>
        </w:rPr>
        <w:t xml:space="preserve">Empresa: </w:t>
      </w:r>
      <w:proofErr w:type="spellStart"/>
      <w:r>
        <w:rPr>
          <w:b/>
          <w:sz w:val="24"/>
          <w:szCs w:val="24"/>
        </w:rPr>
        <w:t>Mastertec</w:t>
      </w:r>
      <w:proofErr w:type="spellEnd"/>
    </w:p>
    <w:p w:rsidR="00BA3C64" w:rsidRDefault="005833A6">
      <w:pPr>
        <w:spacing w:line="240" w:lineRule="auto"/>
        <w:jc w:val="both"/>
        <w:rPr>
          <w:color w:val="000000"/>
        </w:rPr>
      </w:pPr>
      <w:r>
        <w:rPr>
          <w:b/>
          <w:color w:val="000000"/>
        </w:rPr>
        <w:t>Cargo:</w:t>
      </w:r>
      <w:r>
        <w:rPr>
          <w:color w:val="000000"/>
        </w:rPr>
        <w:t xml:space="preserve"> Asesor de Sistemas</w:t>
      </w:r>
    </w:p>
    <w:p w:rsidR="00BA3C64" w:rsidRDefault="005833A6">
      <w:pPr>
        <w:spacing w:line="240" w:lineRule="auto"/>
        <w:jc w:val="both"/>
      </w:pPr>
      <w:r>
        <w:rPr>
          <w:color w:val="000000"/>
        </w:rPr>
        <w:t xml:space="preserve">Periodo: 01 de </w:t>
      </w:r>
      <w:proofErr w:type="gramStart"/>
      <w:r>
        <w:rPr>
          <w:color w:val="000000"/>
        </w:rPr>
        <w:t>Enero</w:t>
      </w:r>
      <w:proofErr w:type="gramEnd"/>
      <w:r>
        <w:rPr>
          <w:color w:val="000000"/>
        </w:rPr>
        <w:t xml:space="preserve"> de </w:t>
      </w:r>
      <w:r>
        <w:rPr>
          <w:color w:val="000000"/>
        </w:rPr>
        <w:t>2015 a 15 de Junio de 2015</w:t>
      </w:r>
    </w:p>
    <w:p w:rsidR="00BA3C64" w:rsidRDefault="005833A6">
      <w:p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Dure laborando 6 meses en dicha empresa como asesor de los sistemas de </w:t>
      </w:r>
      <w:proofErr w:type="spellStart"/>
      <w:r>
        <w:rPr>
          <w:color w:val="000000"/>
        </w:rPr>
        <w:t>contpaq</w:t>
      </w:r>
      <w:proofErr w:type="spellEnd"/>
      <w:r>
        <w:rPr>
          <w:color w:val="000000"/>
        </w:rPr>
        <w:t xml:space="preserve"> i, en el cual ya me encargaba de las soluciones de los distintos problemas que podría tener el cliente.</w:t>
      </w:r>
    </w:p>
    <w:p w:rsidR="00BA3C64" w:rsidRDefault="005833A6">
      <w:pPr>
        <w:spacing w:line="240" w:lineRule="auto"/>
        <w:jc w:val="both"/>
        <w:rPr>
          <w:color w:val="000000"/>
        </w:rPr>
      </w:pPr>
      <w:r>
        <w:rPr>
          <w:color w:val="000000"/>
        </w:rPr>
        <w:t>Adquirí el conocimiento en específico de Conta</w:t>
      </w:r>
      <w:r>
        <w:rPr>
          <w:color w:val="000000"/>
        </w:rPr>
        <w:t xml:space="preserve">bilidad dominándolo a un 90 % en sus </w:t>
      </w:r>
      <w:proofErr w:type="gramStart"/>
      <w:r>
        <w:rPr>
          <w:color w:val="000000"/>
        </w:rPr>
        <w:t>funciones</w:t>
      </w:r>
      <w:proofErr w:type="gramEnd"/>
      <w:r>
        <w:rPr>
          <w:color w:val="000000"/>
        </w:rPr>
        <w:t xml:space="preserve"> así como los programas que ofrece </w:t>
      </w:r>
      <w:proofErr w:type="spellStart"/>
      <w:r>
        <w:rPr>
          <w:color w:val="000000"/>
        </w:rPr>
        <w:t>contpaq</w:t>
      </w:r>
      <w:proofErr w:type="spellEnd"/>
      <w:r>
        <w:rPr>
          <w:color w:val="000000"/>
        </w:rPr>
        <w:t xml:space="preserve"> i.</w:t>
      </w:r>
    </w:p>
    <w:p w:rsidR="00BA3C64" w:rsidRDefault="005833A6">
      <w:pPr>
        <w:spacing w:line="240" w:lineRule="auto"/>
        <w:jc w:val="both"/>
      </w:pPr>
      <w:r>
        <w:rPr>
          <w:color w:val="000000"/>
        </w:rPr>
        <w:t xml:space="preserve">Con respecto a los programas adicionales de </w:t>
      </w:r>
      <w:proofErr w:type="spellStart"/>
      <w:r>
        <w:rPr>
          <w:color w:val="000000"/>
        </w:rPr>
        <w:t>contpaq</w:t>
      </w:r>
      <w:proofErr w:type="spellEnd"/>
      <w:r>
        <w:rPr>
          <w:color w:val="000000"/>
        </w:rPr>
        <w:t xml:space="preserve"> i también tengo </w:t>
      </w:r>
      <w:proofErr w:type="gramStart"/>
      <w:r>
        <w:rPr>
          <w:color w:val="000000"/>
        </w:rPr>
        <w:t>conocimiento</w:t>
      </w:r>
      <w:proofErr w:type="gramEnd"/>
      <w:r>
        <w:rPr>
          <w:color w:val="000000"/>
        </w:rPr>
        <w:t xml:space="preserve"> pero en un nivel más básico, sin embargo sé que funciones realizan y sus principale</w:t>
      </w:r>
      <w:r>
        <w:rPr>
          <w:color w:val="000000"/>
        </w:rPr>
        <w:t>s problemas.</w:t>
      </w:r>
    </w:p>
    <w:p w:rsidR="00BA3C64" w:rsidRDefault="00BA3C64">
      <w:pPr>
        <w:spacing w:line="240" w:lineRule="auto"/>
        <w:jc w:val="both"/>
      </w:pPr>
    </w:p>
    <w:p w:rsidR="00BA3C64" w:rsidRDefault="00583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Empresa:</w:t>
      </w:r>
      <w:r>
        <w:rPr>
          <w:color w:val="000000"/>
          <w:sz w:val="24"/>
          <w:szCs w:val="24"/>
        </w:rPr>
        <w:t xml:space="preserve"> Servicios SSI Integrales S de RL de CV</w:t>
      </w:r>
    </w:p>
    <w:p w:rsidR="00BA3C64" w:rsidRDefault="005833A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Cargo:</w:t>
      </w:r>
      <w:r>
        <w:rPr>
          <w:color w:val="000000"/>
        </w:rPr>
        <w:t xml:space="preserve"> Agente telefónico de Soporte </w:t>
      </w:r>
    </w:p>
    <w:p w:rsidR="00BA3C64" w:rsidRDefault="005833A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Laborando del 02 de diciembre 2013 a 10 de noviembre 2014 en área de soporte técnico y atención al cliente de la empresa HP, en la cual era asesor de soporte y aclaración de dudas del cliente.</w:t>
      </w:r>
    </w:p>
    <w:p w:rsidR="00BA3C64" w:rsidRDefault="005833A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En esta área realizaba ventas y al mismo tiempo se aplicaba la </w:t>
      </w:r>
      <w:r>
        <w:rPr>
          <w:color w:val="000000"/>
        </w:rPr>
        <w:t>atención al cliente, este último era factor importante para los resultados de la campaña ya que en base a ellos tuve mejoras como persona y como profesionista.</w:t>
      </w:r>
    </w:p>
    <w:p w:rsidR="00BA3C64" w:rsidRDefault="00BA3C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BA3C64" w:rsidRDefault="00BA3C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BA3C64" w:rsidRDefault="005833A6">
      <w:pPr>
        <w:jc w:val="both"/>
        <w:rPr>
          <w:rFonts w:ascii="Arial" w:eastAsia="Arial" w:hAnsi="Arial" w:cs="Arial"/>
          <w:color w:val="2F5897"/>
          <w:sz w:val="28"/>
          <w:szCs w:val="28"/>
        </w:rPr>
      </w:pPr>
      <w:r>
        <w:rPr>
          <w:rFonts w:ascii="Arial" w:eastAsia="Arial" w:hAnsi="Arial" w:cs="Arial"/>
          <w:color w:val="2F5897"/>
          <w:sz w:val="28"/>
          <w:szCs w:val="28"/>
        </w:rPr>
        <w:t>Habilidades</w:t>
      </w:r>
    </w:p>
    <w:p w:rsidR="00BA3C64" w:rsidRDefault="005833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8"/>
          <w:szCs w:val="28"/>
        </w:rPr>
      </w:pPr>
      <w:r>
        <w:rPr>
          <w:color w:val="000000"/>
        </w:rPr>
        <w:t>Manejo de paquetería office</w:t>
      </w:r>
    </w:p>
    <w:p w:rsidR="00BA3C64" w:rsidRDefault="005833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8"/>
          <w:szCs w:val="28"/>
        </w:rPr>
      </w:pPr>
      <w:r>
        <w:rPr>
          <w:color w:val="000000"/>
        </w:rPr>
        <w:t>Configuración de periféricos de impresión</w:t>
      </w:r>
    </w:p>
    <w:p w:rsidR="00BA3C64" w:rsidRDefault="005833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8"/>
          <w:szCs w:val="28"/>
        </w:rPr>
      </w:pPr>
      <w:r>
        <w:rPr>
          <w:color w:val="000000"/>
        </w:rPr>
        <w:t>Uso de lecto</w:t>
      </w:r>
      <w:r>
        <w:rPr>
          <w:color w:val="000000"/>
        </w:rPr>
        <w:t>res ópticos</w:t>
      </w:r>
    </w:p>
    <w:p w:rsidR="00BA3C64" w:rsidRDefault="005833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8"/>
          <w:szCs w:val="28"/>
        </w:rPr>
      </w:pPr>
      <w:r>
        <w:rPr>
          <w:color w:val="000000"/>
        </w:rPr>
        <w:t>Comunicación Activa</w:t>
      </w:r>
    </w:p>
    <w:p w:rsidR="00BA3C64" w:rsidRDefault="005833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8"/>
          <w:szCs w:val="28"/>
        </w:rPr>
      </w:pPr>
      <w:r>
        <w:rPr>
          <w:color w:val="000000"/>
        </w:rPr>
        <w:t>Trato al publico</w:t>
      </w:r>
    </w:p>
    <w:p w:rsidR="00BA3C64" w:rsidRDefault="005833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8"/>
          <w:szCs w:val="28"/>
        </w:rPr>
      </w:pPr>
      <w:r>
        <w:rPr>
          <w:color w:val="000000"/>
        </w:rPr>
        <w:t>Ingles básico</w:t>
      </w:r>
    </w:p>
    <w:p w:rsidR="00BA3C64" w:rsidRDefault="005833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contextualSpacing/>
        <w:jc w:val="both"/>
        <w:rPr>
          <w:sz w:val="28"/>
          <w:szCs w:val="28"/>
        </w:rPr>
      </w:pPr>
      <w:r>
        <w:rPr>
          <w:color w:val="000000"/>
        </w:rPr>
        <w:t>Organizador en conferencias</w:t>
      </w:r>
    </w:p>
    <w:p w:rsidR="00BA3C64" w:rsidRDefault="005833A6">
      <w:pPr>
        <w:ind w:left="360"/>
        <w:jc w:val="both"/>
        <w:rPr>
          <w:rFonts w:ascii="Arial" w:eastAsia="Arial" w:hAnsi="Arial" w:cs="Arial"/>
          <w:color w:val="2F5897"/>
          <w:sz w:val="28"/>
          <w:szCs w:val="28"/>
        </w:rPr>
      </w:pPr>
      <w:r>
        <w:rPr>
          <w:rFonts w:ascii="Arial" w:eastAsia="Arial" w:hAnsi="Arial" w:cs="Arial"/>
          <w:color w:val="2F5897"/>
          <w:sz w:val="28"/>
          <w:szCs w:val="28"/>
        </w:rPr>
        <w:t>Pasatiempos</w:t>
      </w:r>
    </w:p>
    <w:p w:rsidR="00BA3C64" w:rsidRDefault="005833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</w:pPr>
      <w:r>
        <w:rPr>
          <w:color w:val="000000"/>
        </w:rPr>
        <w:t>Escuchar música</w:t>
      </w:r>
    </w:p>
    <w:p w:rsidR="00BA3C64" w:rsidRDefault="005833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</w:pPr>
      <w:r>
        <w:rPr>
          <w:color w:val="000000"/>
        </w:rPr>
        <w:t>Caminar</w:t>
      </w:r>
    </w:p>
    <w:p w:rsidR="00BA3C64" w:rsidRDefault="005833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</w:pPr>
      <w:r>
        <w:rPr>
          <w:color w:val="000000"/>
        </w:rPr>
        <w:t>Convivir con mis amigos</w:t>
      </w:r>
    </w:p>
    <w:p w:rsidR="00BA3C64" w:rsidRDefault="00BA3C64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A3C64" w:rsidRDefault="00BA3C64">
      <w:pPr>
        <w:ind w:left="360"/>
        <w:jc w:val="both"/>
        <w:rPr>
          <w:rFonts w:ascii="Arial" w:eastAsia="Arial" w:hAnsi="Arial" w:cs="Arial"/>
          <w:color w:val="2F5897"/>
          <w:sz w:val="28"/>
          <w:szCs w:val="28"/>
        </w:rPr>
      </w:pPr>
    </w:p>
    <w:p w:rsidR="00BA3C64" w:rsidRDefault="00BA3C64">
      <w:pPr>
        <w:ind w:left="360"/>
        <w:jc w:val="both"/>
        <w:rPr>
          <w:rFonts w:ascii="Arial" w:eastAsia="Arial" w:hAnsi="Arial" w:cs="Arial"/>
          <w:color w:val="2F5897"/>
          <w:sz w:val="28"/>
          <w:szCs w:val="28"/>
        </w:rPr>
      </w:pPr>
    </w:p>
    <w:sectPr w:rsidR="00BA3C64">
      <w:headerReference w:type="default" r:id="rId9"/>
      <w:pgSz w:w="11907" w:h="16839"/>
      <w:pgMar w:top="1440" w:right="1418" w:bottom="1440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3A6" w:rsidRDefault="005833A6">
      <w:pPr>
        <w:spacing w:after="0" w:line="240" w:lineRule="auto"/>
      </w:pPr>
      <w:r>
        <w:separator/>
      </w:r>
    </w:p>
  </w:endnote>
  <w:endnote w:type="continuationSeparator" w:id="0">
    <w:p w:rsidR="005833A6" w:rsidRDefault="0058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3A6" w:rsidRDefault="005833A6">
      <w:pPr>
        <w:spacing w:after="0" w:line="240" w:lineRule="auto"/>
      </w:pPr>
      <w:r>
        <w:separator/>
      </w:r>
    </w:p>
  </w:footnote>
  <w:footnote w:type="continuationSeparator" w:id="0">
    <w:p w:rsidR="005833A6" w:rsidRDefault="0058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64" w:rsidRDefault="00BA3C64">
    <w:pPr>
      <w:spacing w:after="0"/>
      <w:rPr>
        <w:color w:val="E4E9E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B0128"/>
    <w:multiLevelType w:val="multilevel"/>
    <w:tmpl w:val="0598EA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7F7F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FA2EBD"/>
    <w:multiLevelType w:val="multilevel"/>
    <w:tmpl w:val="AF04C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7F7F7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3C64"/>
    <w:rsid w:val="005833A6"/>
    <w:rsid w:val="00AE0929"/>
    <w:rsid w:val="00BA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14320"/>
  <w15:docId w15:val="{A7EC55B2-A610-4F1E-8F24-E93AB98B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="Palatino Linotype" w:hAnsi="Palatino Linotype" w:cs="Palatino Linotype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</w:rPr>
  </w:style>
  <w:style w:type="table" w:customStyle="1" w:styleId="Estilo1">
    <w:name w:val="Estilo1"/>
    <w:basedOn w:val="Tab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eastAsiaTheme="majorEastAsia" w:cstheme="majorBidi"/>
      <w:bCs/>
      <w:color w:val="404040" w:themeColor="text1" w:themeTint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</w:rPr>
  </w:style>
  <w:style w:type="paragraph" w:styleId="Subttulo">
    <w:name w:val="Subtitle"/>
    <w:basedOn w:val="Normal"/>
    <w:next w:val="Normal"/>
    <w:link w:val="SubttuloCar"/>
    <w:rPr>
      <w:color w:val="00000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  <w:color w:val="000000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hAnsiTheme="majorHAnsi"/>
      <w:i/>
      <w:iCs/>
      <w:color w:val="000000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000000"/>
    </w:rPr>
  </w:style>
  <w:style w:type="character" w:styleId="nfasisintenso">
    <w:name w:val="Intense Emphasis"/>
    <w:aliases w:val="Subsection Intense Emphasis"/>
    <w:basedOn w:val="Fuentedeprrafopredeter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</w:r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pPr>
      <w:spacing w:before="300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Subseccin">
    <w:name w:val="Subsección"/>
    <w:basedOn w:val="Ttulo2"/>
    <w:pPr>
      <w:spacing w:before="0"/>
    </w:pPr>
  </w:style>
  <w:style w:type="paragraph" w:customStyle="1" w:styleId="Fechadesubseccin">
    <w:name w:val="Fecha de subsección"/>
    <w:basedOn w:val="Normal"/>
    <w:pPr>
      <w:spacing w:after="0"/>
    </w:pPr>
    <w:rPr>
      <w:color w:val="6076B4" w:themeColor="accent1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964AA"/>
    <w:rPr>
      <w:color w:val="3399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sesavisoftsistema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mruelas@tenisstars.com.mx</cp:lastModifiedBy>
  <cp:revision>2</cp:revision>
  <dcterms:created xsi:type="dcterms:W3CDTF">2021-03-09T15:12:00Z</dcterms:created>
  <dcterms:modified xsi:type="dcterms:W3CDTF">2021-03-09T15:13:00Z</dcterms:modified>
</cp:coreProperties>
</file>